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桂林技师学院学生宿舍1栋、2栋配电箱安全改造项目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GLJSXYZW202511</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35"/>
        <w:rPr>
          <w:rFonts w:ascii="宋体" w:hAnsi="宋体" w:cs="宋体"/>
          <w:b/>
          <w:bCs/>
          <w:kern w:val="2"/>
          <w:sz w:val="32"/>
        </w:rPr>
      </w:pPr>
    </w:p>
    <w:p w14:paraId="468D6C7C">
      <w:pPr>
        <w:pStyle w:val="35"/>
        <w:rPr>
          <w:rFonts w:ascii="宋体" w:hAnsi="宋体" w:cs="宋体"/>
          <w:b/>
          <w:bCs/>
          <w:kern w:val="2"/>
          <w:sz w:val="32"/>
        </w:rPr>
      </w:pPr>
    </w:p>
    <w:p w14:paraId="0544A7B7">
      <w:pPr>
        <w:pStyle w:val="35"/>
        <w:rPr>
          <w:rFonts w:ascii="宋体" w:hAnsi="宋体" w:cs="宋体"/>
          <w:b/>
          <w:bCs/>
          <w:kern w:val="2"/>
          <w:sz w:val="32"/>
        </w:rPr>
      </w:pPr>
    </w:p>
    <w:p w14:paraId="4B92C15F">
      <w:pPr>
        <w:pStyle w:val="35"/>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10</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桂林技师学院学生宿舍1栋、2栋配电箱安全改造项目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2025年10月17日16时30分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GLJSXYZW202511</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桂林技师学院学生宿舍1栋、2栋配电箱安全改造项目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桂林技师学院学生宿舍1栋、2栋配电箱安全改造项目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¥20565.75元（大写：贰万零伍佰陆拾伍元柒角伍分）</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w:t>
      </w:r>
      <w:r>
        <w:rPr>
          <w:rFonts w:hint="eastAsia" w:cs="Times New Roman"/>
          <w:szCs w:val="21"/>
          <w:lang w:val="en-US" w:eastAsia="zh-CN"/>
        </w:rPr>
        <w:t>，</w:t>
      </w:r>
      <w:r>
        <w:rPr>
          <w:rFonts w:hint="eastAsia" w:hAnsi="宋体" w:eastAsia="宋体" w:cs="Times New Roman"/>
          <w:szCs w:val="21"/>
          <w:lang w:val="en-US" w:eastAsia="zh-CN"/>
        </w:rPr>
        <w:t>及其他不符合《中华人民共和国政府采购法》第二十二条规定条件的供应商，不得参与政府采购活动，需提供“信用中国</w:t>
      </w:r>
      <w:r>
        <w:rPr>
          <w:rFonts w:hint="eastAsia" w:cs="Times New Roman"/>
          <w:szCs w:val="21"/>
          <w:lang w:val="en-US" w:eastAsia="zh-CN"/>
        </w:rPr>
        <w:t>报告</w:t>
      </w:r>
      <w:r>
        <w:rPr>
          <w:rFonts w:hint="eastAsia" w:hAnsi="宋体" w:eastAsia="宋体" w:cs="Times New Roman"/>
          <w:szCs w:val="21"/>
          <w:lang w:val="en-US" w:eastAsia="zh-CN"/>
        </w:rPr>
        <w:t>”</w:t>
      </w:r>
      <w:r>
        <w:rPr>
          <w:rFonts w:hint="eastAsia" w:cs="Times New Roman"/>
          <w:szCs w:val="21"/>
          <w:lang w:val="en-US" w:eastAsia="zh-CN"/>
        </w:rPr>
        <w:t>供查询</w:t>
      </w:r>
      <w:r>
        <w:rPr>
          <w:rFonts w:hint="eastAsia" w:hAnsi="宋体" w:eastAsia="宋体" w:cs="Times New Roman"/>
          <w:szCs w:val="21"/>
          <w:lang w:val="en-US" w:eastAsia="zh-CN"/>
        </w:rPr>
        <w:t>；</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2025年10月17日16时30分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2.现场勘察时间：2025年10月16日上午11时，逾期不候。现场勘察时交《现场勘察证明》（格式见附件四，含勘察人员身份证复印件），并加盖公章。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¥20565.75元（大写：贰万零伍佰陆拾伍元柒角伍分）</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6）信用中国网站下载的，本公司近一个月内的信用信息报告（必须提供信用中国报告，提供其他的证明材料无效）（必须提供，否则标书无效）；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74ABF0B3">
      <w:pPr>
        <w:pStyle w:val="14"/>
        <w:spacing w:line="440" w:lineRule="exact"/>
        <w:ind w:firstLine="420" w:firstLineChars="200"/>
        <w:rPr>
          <w:rFonts w:hint="default" w:cs="Times New Roman"/>
          <w:szCs w:val="21"/>
          <w:lang w:val="en-US" w:eastAsia="zh-CN"/>
        </w:rPr>
      </w:pPr>
    </w:p>
    <w:p w14:paraId="285347CD">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6"/>
        </w:rPr>
      </w:pPr>
      <w:r>
        <w:rPr>
          <w:rStyle w:val="36"/>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35"/>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桂林技师学院学生宿舍1栋、2栋配电箱安全改造项目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2025年10月17日16时30分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于2025年10月17日16时30分（北京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¥20565.75元（大写：贰万零伍佰陆拾伍元柒角伍分）</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35"/>
        <w:rPr>
          <w:rFonts w:hint="eastAsia" w:ascii="宋体" w:hAnsi="宋体" w:cs="宋体"/>
          <w:b/>
          <w:bCs/>
          <w:sz w:val="28"/>
          <w:szCs w:val="28"/>
          <w:lang w:val="en-US" w:eastAsia="zh-CN"/>
        </w:rPr>
      </w:pPr>
    </w:p>
    <w:p w14:paraId="5180EA44">
      <w:pPr>
        <w:pStyle w:val="35"/>
        <w:rPr>
          <w:rFonts w:hint="eastAsia" w:ascii="宋体" w:hAnsi="宋体" w:cs="宋体"/>
          <w:b/>
          <w:bCs/>
          <w:sz w:val="28"/>
          <w:szCs w:val="28"/>
          <w:lang w:val="en-US" w:eastAsia="zh-CN"/>
        </w:rPr>
      </w:pPr>
    </w:p>
    <w:p w14:paraId="2913BDD0">
      <w:pPr>
        <w:pStyle w:val="35"/>
        <w:rPr>
          <w:rFonts w:hint="eastAsia" w:ascii="宋体" w:hAnsi="宋体" w:cs="宋体"/>
          <w:b/>
          <w:bCs/>
          <w:sz w:val="28"/>
          <w:szCs w:val="28"/>
          <w:lang w:val="en-US" w:eastAsia="zh-CN"/>
        </w:rPr>
      </w:pPr>
    </w:p>
    <w:p w14:paraId="3263FD79">
      <w:pPr>
        <w:pStyle w:val="35"/>
        <w:rPr>
          <w:rFonts w:hint="eastAsia" w:ascii="宋体" w:hAnsi="宋体" w:cs="宋体"/>
          <w:b/>
          <w:bCs/>
          <w:sz w:val="28"/>
          <w:szCs w:val="28"/>
          <w:lang w:val="en-US" w:eastAsia="zh-CN"/>
        </w:rPr>
      </w:pPr>
    </w:p>
    <w:p w14:paraId="5B5A4C25">
      <w:pPr>
        <w:pStyle w:val="35"/>
        <w:rPr>
          <w:rFonts w:hint="eastAsia" w:ascii="宋体" w:hAnsi="宋体" w:cs="宋体"/>
          <w:b/>
          <w:bCs/>
          <w:sz w:val="28"/>
          <w:szCs w:val="28"/>
          <w:lang w:val="en-US" w:eastAsia="zh-CN"/>
        </w:rPr>
      </w:pPr>
    </w:p>
    <w:p w14:paraId="429537D3">
      <w:pPr>
        <w:pStyle w:val="35"/>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25B78F8F">
      <w:pPr>
        <w:pStyle w:val="35"/>
        <w:rPr>
          <w:rFonts w:hint="eastAsia"/>
          <w:lang w:val="en-US" w:eastAsia="zh-CN"/>
        </w:rPr>
      </w:pPr>
    </w:p>
    <w:p w14:paraId="372E4801">
      <w:pPr>
        <w:pStyle w:val="35"/>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35"/>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¥20565.75元（大写：贰万零伍佰陆拾伍元柒角伍分）</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w:t>
      </w:r>
      <w:r>
        <w:rPr>
          <w:rFonts w:hint="eastAsia" w:ascii="宋体" w:hAnsi="宋体" w:cs="Times New Roman"/>
          <w:b/>
          <w:color w:val="000000"/>
          <w:sz w:val="21"/>
          <w:szCs w:val="21"/>
          <w:lang w:val="en-US" w:eastAsia="zh-CN" w:bidi="ar-SA"/>
        </w:rPr>
        <w:t>信用中国网站下载的，本公司近一个月内的信用信息报告（必须提供信用中国报告，提供其他的证明材料无效）（必须提供，否则标书无效）；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35"/>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35"/>
        <w:numPr>
          <w:ilvl w:val="0"/>
          <w:numId w:val="0"/>
        </w:numPr>
        <w:ind w:leftChars="200"/>
        <w:rPr>
          <w:rFonts w:hint="eastAsia" w:hAnsi="宋体" w:cs="Times New Roman"/>
          <w:b/>
          <w:color w:val="000000"/>
          <w:sz w:val="21"/>
          <w:szCs w:val="21"/>
          <w:lang w:val="en-US" w:eastAsia="zh-CN" w:bidi="ar-SA"/>
        </w:rPr>
      </w:pPr>
    </w:p>
    <w:p w14:paraId="2BECD21B">
      <w:pPr>
        <w:pStyle w:val="35"/>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桂林技师学院学生宿舍1栋、2栋配电箱安全改造项目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见附件：桂林技师学院学生宿舍1栋、2栋配电箱安全改造项目招标工程量清单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bookmarkStart w:id="2" w:name="_GoBack"/>
      <w:bookmarkEnd w:id="2"/>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35"/>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7"/>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7"/>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7"/>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7"/>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7"/>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7"/>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7"/>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7"/>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7"/>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7"/>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7"/>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7"/>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7"/>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7"/>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7"/>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7"/>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7"/>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7"/>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7"/>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7"/>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7"/>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7"/>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7"/>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7"/>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7"/>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7"/>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7"/>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35"/>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35"/>
        <w:rPr>
          <w:rFonts w:ascii="宋体" w:hAnsi="宋体" w:cs="宋体"/>
        </w:rPr>
      </w:pPr>
    </w:p>
    <w:p w14:paraId="6193B82C">
      <w:pPr>
        <w:spacing w:line="440" w:lineRule="exact"/>
        <w:jc w:val="center"/>
        <w:rPr>
          <w:rFonts w:ascii="宋体" w:hAnsi="宋体" w:cs="宋体"/>
          <w:kern w:val="1"/>
          <w:sz w:val="36"/>
          <w:szCs w:val="36"/>
        </w:rPr>
      </w:pPr>
      <w:r>
        <w:rPr>
          <w:rStyle w:val="36"/>
          <w:rFonts w:hint="eastAsia"/>
        </w:rPr>
        <w:t>第</w:t>
      </w:r>
      <w:r>
        <w:rPr>
          <w:rStyle w:val="36"/>
          <w:rFonts w:hint="eastAsia"/>
          <w:lang w:val="en-US" w:eastAsia="zh-CN"/>
        </w:rPr>
        <w:t>六</w:t>
      </w:r>
      <w:r>
        <w:rPr>
          <w:rStyle w:val="36"/>
          <w:rFonts w:hint="eastAsia"/>
        </w:rPr>
        <w:t>章    评标办法</w:t>
      </w:r>
      <w:bookmarkStart w:id="0" w:name="_Toc335323361"/>
      <w:bookmarkEnd w:id="0"/>
      <w:bookmarkStart w:id="1" w:name="_Toc301454105"/>
      <w:bookmarkEnd w:id="1"/>
    </w:p>
    <w:p w14:paraId="7E714F0A">
      <w:pPr>
        <w:pStyle w:val="35"/>
      </w:pPr>
    </w:p>
    <w:p w14:paraId="392FFEBB">
      <w:pPr>
        <w:pStyle w:val="35"/>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35"/>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24279"/>
    <w:rsid w:val="3C042DCE"/>
    <w:rsid w:val="3C0542A3"/>
    <w:rsid w:val="3C1C09D2"/>
    <w:rsid w:val="3C557944"/>
    <w:rsid w:val="3C877553"/>
    <w:rsid w:val="3CA32900"/>
    <w:rsid w:val="3CDE0BA5"/>
    <w:rsid w:val="3EA9336E"/>
    <w:rsid w:val="3EAC0E1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0E104DF"/>
    <w:rsid w:val="51C65F7B"/>
    <w:rsid w:val="52D70CAE"/>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DB2DF7"/>
    <w:rsid w:val="6BEB021F"/>
    <w:rsid w:val="6C963DDA"/>
    <w:rsid w:val="6DE25517"/>
    <w:rsid w:val="6E65203D"/>
    <w:rsid w:val="6FB82BDF"/>
    <w:rsid w:val="703121E4"/>
    <w:rsid w:val="706E3D83"/>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7EB3293"/>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6"/>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7"/>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8"/>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3"/>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9"/>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40"/>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标题 1 Char"/>
    <w:link w:val="3"/>
    <w:qFormat/>
    <w:uiPriority w:val="6"/>
    <w:rPr>
      <w:rFonts w:ascii="Times New Roman" w:hAnsi="Times New Roman" w:eastAsia="宋体"/>
      <w:b/>
      <w:sz w:val="32"/>
      <w:szCs w:val="44"/>
    </w:rPr>
  </w:style>
  <w:style w:type="character" w:customStyle="1" w:styleId="37">
    <w:name w:val="标题 2 Char"/>
    <w:link w:val="4"/>
    <w:qFormat/>
    <w:uiPriority w:val="6"/>
    <w:rPr>
      <w:rFonts w:ascii="Arial" w:hAnsi="Arial" w:eastAsia="宋体" w:cs="Arial"/>
      <w:b/>
      <w:sz w:val="32"/>
      <w:szCs w:val="32"/>
    </w:rPr>
  </w:style>
  <w:style w:type="character" w:customStyle="1" w:styleId="38">
    <w:name w:val="批注文字 Char"/>
    <w:link w:val="9"/>
    <w:qFormat/>
    <w:uiPriority w:val="6"/>
    <w:rPr>
      <w:color w:val="000000"/>
      <w:kern w:val="1"/>
      <w:sz w:val="21"/>
      <w:szCs w:val="24"/>
    </w:rPr>
  </w:style>
  <w:style w:type="character" w:customStyle="1" w:styleId="39">
    <w:name w:val="批注主题 Char"/>
    <w:basedOn w:val="38"/>
    <w:link w:val="25"/>
    <w:qFormat/>
    <w:uiPriority w:val="0"/>
  </w:style>
  <w:style w:type="character" w:customStyle="1" w:styleId="40">
    <w:name w:val="正文首行缩进 2 Char"/>
    <w:link w:val="27"/>
    <w:qFormat/>
    <w:uiPriority w:val="99"/>
    <w:rPr>
      <w:color w:val="000000"/>
      <w:sz w:val="21"/>
      <w:szCs w:val="24"/>
    </w:rPr>
  </w:style>
  <w:style w:type="character" w:customStyle="1" w:styleId="41">
    <w:name w:val="displayarti"/>
    <w:qFormat/>
    <w:uiPriority w:val="7"/>
    <w:rPr>
      <w:color w:val="FFFFFF"/>
      <w:shd w:val="clear" w:color="auto" w:fill="A00000"/>
    </w:rPr>
  </w:style>
  <w:style w:type="character" w:customStyle="1" w:styleId="42">
    <w:name w:val="页码1"/>
    <w:qFormat/>
    <w:uiPriority w:val="6"/>
    <w:rPr>
      <w:rFonts w:cs="Times New Roman"/>
    </w:rPr>
  </w:style>
  <w:style w:type="character" w:customStyle="1" w:styleId="43">
    <w:name w:val="9p"/>
    <w:basedOn w:val="30"/>
    <w:qFormat/>
    <w:uiPriority w:val="0"/>
  </w:style>
  <w:style w:type="character" w:customStyle="1" w:styleId="44">
    <w:name w:val="Char Char"/>
    <w:qFormat/>
    <w:uiPriority w:val="6"/>
    <w:rPr>
      <w:rFonts w:ascii="宋体" w:hAnsi="宋体"/>
      <w:kern w:val="1"/>
      <w:sz w:val="18"/>
      <w:szCs w:val="18"/>
    </w:rPr>
  </w:style>
  <w:style w:type="character" w:customStyle="1" w:styleId="45">
    <w:name w:val="Char Char1"/>
    <w:qFormat/>
    <w:uiPriority w:val="6"/>
    <w:rPr>
      <w:rFonts w:ascii="Arial" w:hAnsi="Arial" w:eastAsia="黑体"/>
      <w:b/>
      <w:kern w:val="1"/>
      <w:sz w:val="28"/>
      <w:szCs w:val="28"/>
      <w:lang w:val="en-US" w:eastAsia="zh-CN" w:bidi="ar-SA"/>
    </w:rPr>
  </w:style>
  <w:style w:type="character" w:customStyle="1" w:styleId="46">
    <w:name w:val="selected"/>
    <w:qFormat/>
    <w:uiPriority w:val="6"/>
    <w:rPr>
      <w:shd w:val="clear" w:color="auto" w:fill="B00006"/>
    </w:rPr>
  </w:style>
  <w:style w:type="character" w:customStyle="1" w:styleId="47">
    <w:name w:val="gpa"/>
    <w:qFormat/>
    <w:uiPriority w:val="6"/>
    <w:rPr>
      <w:rFonts w:ascii="Arial" w:hAnsi="Arial" w:cs="Arial"/>
      <w:sz w:val="15"/>
      <w:szCs w:val="15"/>
    </w:rPr>
  </w:style>
  <w:style w:type="character" w:customStyle="1" w:styleId="48">
    <w:name w:val="Char Char2"/>
    <w:qFormat/>
    <w:uiPriority w:val="6"/>
    <w:rPr>
      <w:rFonts w:eastAsia="宋体"/>
      <w:b/>
      <w:kern w:val="1"/>
      <w:sz w:val="32"/>
      <w:szCs w:val="32"/>
      <w:lang w:val="en-US" w:eastAsia="zh-CN" w:bidi="ar-SA"/>
    </w:rPr>
  </w:style>
  <w:style w:type="paragraph" w:styleId="49">
    <w:name w:val="List Paragraph"/>
    <w:basedOn w:val="1"/>
    <w:qFormat/>
    <w:uiPriority w:val="0"/>
    <w:pPr>
      <w:ind w:firstLine="420" w:firstLineChars="200"/>
    </w:pPr>
    <w:rPr>
      <w:rFonts w:ascii="Calibri" w:hAnsi="Calibri"/>
      <w:szCs w:val="22"/>
    </w:rPr>
  </w:style>
  <w:style w:type="paragraph" w:customStyle="1" w:styleId="50">
    <w:name w:val="Char Char Char Char Char Char"/>
    <w:basedOn w:val="1"/>
    <w:qFormat/>
    <w:uiPriority w:val="6"/>
    <w:rPr>
      <w:kern w:val="1"/>
    </w:rPr>
  </w:style>
  <w:style w:type="paragraph" w:customStyle="1" w:styleId="51">
    <w:name w:val="Header or footer|2"/>
    <w:basedOn w:val="1"/>
    <w:qFormat/>
    <w:uiPriority w:val="0"/>
    <w:rPr>
      <w:sz w:val="20"/>
      <w:szCs w:val="20"/>
      <w:lang w:val="zh-CN" w:bidi="zh-CN"/>
    </w:rPr>
  </w:style>
  <w:style w:type="paragraph" w:customStyle="1" w:styleId="52">
    <w:name w:val="Char Char1 Char Char Char Char"/>
    <w:basedOn w:val="1"/>
    <w:qFormat/>
    <w:uiPriority w:val="6"/>
    <w:pPr>
      <w:spacing w:line="360" w:lineRule="auto"/>
      <w:ind w:firstLine="200"/>
    </w:pPr>
    <w:rPr>
      <w:rFonts w:eastAsia="仿宋_GB2312"/>
      <w:kern w:val="1"/>
      <w:sz w:val="24"/>
    </w:rPr>
  </w:style>
  <w:style w:type="paragraph" w:customStyle="1" w:styleId="53">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4">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
    <w:name w:val="Other|1"/>
    <w:basedOn w:val="1"/>
    <w:qFormat/>
    <w:uiPriority w:val="0"/>
    <w:pPr>
      <w:spacing w:line="449" w:lineRule="auto"/>
      <w:ind w:firstLine="400"/>
    </w:pPr>
    <w:rPr>
      <w:rFonts w:ascii="宋体" w:hAnsi="宋体" w:cs="宋体"/>
      <w:sz w:val="22"/>
      <w:szCs w:val="22"/>
      <w:lang w:val="zh-CN" w:bidi="zh-CN"/>
    </w:rPr>
  </w:style>
  <w:style w:type="paragraph" w:customStyle="1" w:styleId="58">
    <w:name w:val="Char"/>
    <w:basedOn w:val="1"/>
    <w:qFormat/>
    <w:uiPriority w:val="0"/>
    <w:pPr>
      <w:spacing w:line="360" w:lineRule="auto"/>
      <w:ind w:firstLine="200"/>
    </w:pPr>
    <w:rPr>
      <w:rFonts w:eastAsia="仿宋_GB2312"/>
      <w:kern w:val="1"/>
      <w:sz w:val="24"/>
    </w:rPr>
  </w:style>
  <w:style w:type="paragraph" w:customStyle="1" w:styleId="59">
    <w:name w:val="Body text|1"/>
    <w:basedOn w:val="1"/>
    <w:qFormat/>
    <w:uiPriority w:val="0"/>
    <w:pPr>
      <w:spacing w:line="449" w:lineRule="auto"/>
      <w:ind w:firstLine="400"/>
    </w:pPr>
    <w:rPr>
      <w:rFonts w:ascii="宋体" w:hAnsi="宋体" w:cs="宋体"/>
      <w:sz w:val="22"/>
      <w:szCs w:val="22"/>
      <w:lang w:val="zh-CN" w:bidi="zh-CN"/>
    </w:rPr>
  </w:style>
  <w:style w:type="paragraph" w:customStyle="1" w:styleId="60">
    <w:name w:val="Heading #2|1"/>
    <w:basedOn w:val="1"/>
    <w:qFormat/>
    <w:uiPriority w:val="0"/>
    <w:pPr>
      <w:outlineLvl w:val="1"/>
    </w:pPr>
    <w:rPr>
      <w:rFonts w:ascii="宋体" w:hAnsi="宋体" w:cs="宋体"/>
      <w:sz w:val="26"/>
      <w:szCs w:val="26"/>
      <w:lang w:val="zh-CN" w:bidi="zh-CN"/>
    </w:rPr>
  </w:style>
  <w:style w:type="paragraph" w:customStyle="1" w:styleId="61">
    <w:name w:val="Heading #3|1"/>
    <w:basedOn w:val="1"/>
    <w:qFormat/>
    <w:uiPriority w:val="0"/>
    <w:pPr>
      <w:outlineLvl w:val="2"/>
    </w:pPr>
    <w:rPr>
      <w:rFonts w:ascii="宋体" w:hAnsi="宋体" w:cs="宋体"/>
      <w:b/>
      <w:bCs/>
      <w:sz w:val="22"/>
      <w:szCs w:val="22"/>
      <w:lang w:val="zh-CN" w:bidi="zh-CN"/>
    </w:rPr>
  </w:style>
  <w:style w:type="paragraph" w:customStyle="1" w:styleId="62">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3">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4">
    <w:name w:val="表格文字"/>
    <w:basedOn w:val="1"/>
    <w:qFormat/>
    <w:uiPriority w:val="0"/>
    <w:pPr>
      <w:spacing w:line="420" w:lineRule="atLeast"/>
      <w:jc w:val="left"/>
    </w:pPr>
    <w:rPr>
      <w:szCs w:val="20"/>
    </w:rPr>
  </w:style>
  <w:style w:type="paragraph" w:customStyle="1" w:styleId="65">
    <w:name w:val="列出段落1"/>
    <w:basedOn w:val="1"/>
    <w:qFormat/>
    <w:uiPriority w:val="34"/>
    <w:pPr>
      <w:ind w:firstLine="420" w:firstLineChars="200"/>
    </w:pPr>
  </w:style>
  <w:style w:type="paragraph" w:customStyle="1" w:styleId="66">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7">
    <w:name w:val="页脚1"/>
    <w:basedOn w:val="1"/>
    <w:qFormat/>
    <w:uiPriority w:val="6"/>
    <w:pPr>
      <w:tabs>
        <w:tab w:val="center" w:pos="4153"/>
        <w:tab w:val="right" w:pos="8306"/>
      </w:tabs>
      <w:jc w:val="left"/>
    </w:pPr>
    <w:rPr>
      <w:kern w:val="1"/>
      <w:sz w:val="18"/>
      <w:szCs w:val="18"/>
    </w:rPr>
  </w:style>
  <w:style w:type="paragraph" w:customStyle="1" w:styleId="68">
    <w:name w:val="Char1"/>
    <w:basedOn w:val="1"/>
    <w:qFormat/>
    <w:uiPriority w:val="0"/>
    <w:pPr>
      <w:spacing w:line="408" w:lineRule="auto"/>
      <w:ind w:firstLine="200"/>
      <w:jc w:val="center"/>
    </w:pPr>
    <w:rPr>
      <w:kern w:val="1"/>
    </w:rPr>
  </w:style>
  <w:style w:type="paragraph" w:customStyle="1" w:styleId="69">
    <w:name w:val="Char Char Char Char"/>
    <w:basedOn w:val="1"/>
    <w:qFormat/>
    <w:uiPriority w:val="6"/>
    <w:rPr>
      <w:kern w:val="1"/>
      <w:szCs w:val="20"/>
    </w:rPr>
  </w:style>
  <w:style w:type="paragraph" w:customStyle="1" w:styleId="70">
    <w:name w:val="样式1"/>
    <w:basedOn w:val="3"/>
    <w:qFormat/>
    <w:uiPriority w:val="3"/>
    <w:pPr>
      <w:spacing w:before="0" w:after="0"/>
    </w:pPr>
    <w:rPr>
      <w:kern w:val="1"/>
    </w:rPr>
  </w:style>
  <w:style w:type="paragraph" w:customStyle="1" w:styleId="71">
    <w:name w:val="Table caption|1"/>
    <w:basedOn w:val="1"/>
    <w:qFormat/>
    <w:uiPriority w:val="0"/>
    <w:rPr>
      <w:rFonts w:ascii="宋体" w:hAnsi="宋体" w:cs="宋体"/>
      <w:sz w:val="22"/>
      <w:szCs w:val="22"/>
      <w:lang w:val="zh-CN" w:bidi="zh-CN"/>
    </w:rPr>
  </w:style>
  <w:style w:type="paragraph" w:customStyle="1" w:styleId="72">
    <w:name w:val="Header or footer|1"/>
    <w:basedOn w:val="1"/>
    <w:qFormat/>
    <w:uiPriority w:val="0"/>
    <w:rPr>
      <w:rFonts w:ascii="Arial" w:hAnsi="Arial" w:eastAsia="Arial" w:cs="Arial"/>
      <w:sz w:val="14"/>
      <w:szCs w:val="14"/>
      <w:lang w:val="zh-CN" w:bidi="zh-CN"/>
    </w:rPr>
  </w:style>
  <w:style w:type="character" w:customStyle="1" w:styleId="73">
    <w:name w:val="纯文本 Char"/>
    <w:basedOn w:val="30"/>
    <w:link w:val="14"/>
    <w:qFormat/>
    <w:uiPriority w:val="0"/>
    <w:rPr>
      <w:rFonts w:hint="eastAsia" w:ascii="宋体" w:hAnsi="Courier New" w:eastAsia="宋体" w:cs="宋体"/>
      <w:kern w:val="2"/>
      <w:sz w:val="21"/>
    </w:rPr>
  </w:style>
  <w:style w:type="character" w:customStyle="1" w:styleId="74">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9836</Words>
  <Characters>10301</Characters>
  <Lines>75</Lines>
  <Paragraphs>21</Paragraphs>
  <TotalTime>3</TotalTime>
  <ScaleCrop>false</ScaleCrop>
  <LinksUpToDate>false</LinksUpToDate>
  <CharactersWithSpaces>11700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2025-10-14T07:21:40Z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UUID">
    <vt:lpwstr>v1.0_mb_hBJIC4hjVAR5D64kCOFeWQ==</vt:lpwstr>
  </property>
  <property fmtid="{D5CDD505-2E9C-101B-9397-08002B2CF9AE}" pid="4" name="ICV">
    <vt:lpwstr>87ECB11C71F34F27AED69C2129A3209B_13</vt:lpwstr>
  </property>
  <property fmtid="{D5CDD505-2E9C-101B-9397-08002B2CF9AE}" pid="5" name="KSOTemplateDocerSaveRecord">
    <vt:lpwstr>eyJoZGlkIjoiMjY0MmFmNTdjYmMwMzBhZjViZmUyOTU2OWZmZTQzMWMiLCJ1c2VySWQiOiI5Mzk4NzkxOTIifQ==</vt:lpwstr>
  </property>
</Properties>
</file>