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bookmarkStart w:id="2" w:name="_GoBack"/>
      <w:bookmarkEnd w:id="2"/>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桂林技师学院2025年校舍安全零星维修项目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GLJSXYZW202505</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桂林技师学院2025年校舍安全零星维修项目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GLJSXYZW202505</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桂林技师学院2025年校舍安全零星维修项目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桂林技师学院2025年校舍安全零星维修项目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¥48000.00元（大写：肆万捌仟圆整）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15日历天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2.现场勘察时间：2025年6月29日上午11时，逾期不候。现场勘察时交《现场勘察证明》（格式见附件四，含勘察人员身份证复印件），并加盖公章。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¥48000.00元（大写：肆万捌仟圆整）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08CCA759">
      <w:pPr>
        <w:pStyle w:val="14"/>
        <w:spacing w:line="440" w:lineRule="exact"/>
        <w:ind w:firstLine="420" w:firstLineChars="200"/>
        <w:rPr>
          <w:rFonts w:hint="eastAsia" w:cs="Times New Roman"/>
          <w:szCs w:val="21"/>
          <w:lang w:val="en-US" w:eastAsia="zh-CN"/>
        </w:rPr>
      </w:pP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5A1C0DB0">
      <w:pPr>
        <w:pStyle w:val="14"/>
        <w:spacing w:line="440" w:lineRule="exact"/>
        <w:ind w:firstLine="420" w:firstLineChars="200"/>
        <w:rPr>
          <w:rFonts w:hint="default" w:cs="Times New Roman"/>
          <w:szCs w:val="21"/>
          <w:lang w:val="en-US" w:eastAsia="zh-CN"/>
        </w:rPr>
      </w:pP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桂林技师学院2025年校舍安全零星维修项目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2025年6月30日16时30分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于2025年6月30日16时30分（北京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78085F6">
            <w:pPr>
              <w:spacing w:line="440" w:lineRule="exact"/>
              <w:rPr>
                <w:rFonts w:ascii="宋体" w:hAnsi="宋体" w:cs="宋体"/>
                <w:b/>
                <w:bCs/>
                <w:color w:val="auto"/>
                <w:szCs w:val="21"/>
              </w:rPr>
            </w:pPr>
            <w:r>
              <w:rPr>
                <w:rFonts w:hint="eastAsia" w:ascii="宋体" w:hAnsi="宋体" w:cs="宋体"/>
                <w:color w:val="auto"/>
                <w:szCs w:val="21"/>
                <w:lang w:val="en-US" w:eastAsia="zh-CN"/>
              </w:rPr>
              <w:t>15日历天</w:t>
            </w:r>
          </w:p>
          <w:p w14:paraId="6F68AEBA">
            <w:pPr>
              <w:spacing w:line="440" w:lineRule="exact"/>
              <w:ind w:firstLine="840" w:firstLineChars="400"/>
              <w:jc w:val="left"/>
              <w:rPr>
                <w:rFonts w:ascii="宋体" w:hAnsi="宋体" w:cs="宋体"/>
                <w:color w:val="auto"/>
                <w:szCs w:val="21"/>
              </w:rPr>
            </w:pP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现场勘察时间：2025年6月29日上午11时，逾期不候。现场勘察时交《现场勘察证明》（格式见附件四）及勘察人员身份证复印件，并加盖公章。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¥48000.00元（大写：肆万捌仟圆整）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¥48000.00元（大写：肆万捌仟圆整）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4D0341E7">
      <w:pPr>
        <w:spacing w:line="440" w:lineRule="exact"/>
        <w:ind w:firstLine="560"/>
        <w:rPr>
          <w:rFonts w:hint="eastAsia" w:ascii="宋体" w:hAnsi="宋体"/>
          <w:szCs w:val="21"/>
        </w:rPr>
      </w:pP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7B600A16">
      <w:pPr>
        <w:pStyle w:val="2"/>
        <w:numPr>
          <w:ilvl w:val="0"/>
          <w:numId w:val="0"/>
        </w:numPr>
        <w:ind w:leftChars="20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桂林技师学院2025年校舍安全零星维修项目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见附件：桂林技师学院2025年校舍安全零星维修项目招标工程量清单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35323361"/>
      <w:bookmarkEnd w:id="0"/>
      <w:bookmarkStart w:id="1" w:name="_Toc301454105"/>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AE5B30"/>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1C65F7B"/>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2054D3"/>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9681</Words>
  <Characters>10151</Characters>
  <Lines>75</Lines>
  <Paragraphs>21</Paragraphs>
  <TotalTime>13</TotalTime>
  <ScaleCrop>false</ScaleCrop>
  <LinksUpToDate>false</LinksUpToDate>
  <CharactersWithSpaces>11550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2025-06-28T07:31:10Z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